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AB8B0" w14:textId="6696D79B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 w:rsidR="005C1EFC" w:rsidRPr="005C1EFC">
        <w:rPr>
          <w:rFonts w:ascii="Arial" w:hAnsi="Arial" w:cs="Arial"/>
          <w:b/>
          <w:bCs/>
          <w:sz w:val="22"/>
          <w:szCs w:val="22"/>
        </w:rPr>
        <w:t>S3-250160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C5440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Nokia</w:t>
      </w:r>
    </w:p>
    <w:p w14:paraId="65CE4E4B" w14:textId="2DC7673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C5963">
        <w:rPr>
          <w:rFonts w:ascii="Arial" w:hAnsi="Arial" w:cs="Arial"/>
          <w:b/>
          <w:bCs/>
          <w:lang w:val="en-US"/>
        </w:rPr>
        <w:t xml:space="preserve">KI1.1 </w:t>
      </w:r>
      <w:r w:rsidR="00882B81">
        <w:rPr>
          <w:rFonts w:ascii="Arial" w:hAnsi="Arial" w:cs="Arial"/>
          <w:b/>
          <w:bCs/>
          <w:lang w:val="en-US"/>
        </w:rPr>
        <w:t>ROF authentication</w:t>
      </w:r>
      <w:r w:rsidR="00C709E8">
        <w:rPr>
          <w:rFonts w:ascii="Arial" w:hAnsi="Arial" w:cs="Arial"/>
          <w:b/>
          <w:bCs/>
          <w:lang w:val="en-US"/>
        </w:rPr>
        <w:t xml:space="preserve"> conclusion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FBC82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5.19</w:t>
      </w:r>
    </w:p>
    <w:p w14:paraId="369E83CA" w14:textId="0CD9DF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70F7C">
        <w:rPr>
          <w:rFonts w:ascii="Arial" w:hAnsi="Arial" w:cs="Arial"/>
          <w:b/>
          <w:bCs/>
          <w:lang w:val="en-US"/>
        </w:rPr>
        <w:t>TR 33.700-22</w:t>
      </w:r>
    </w:p>
    <w:p w14:paraId="32E76F63" w14:textId="0A77961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0.3.0</w:t>
      </w:r>
    </w:p>
    <w:p w14:paraId="09C0AB02" w14:textId="7AF812E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70F7C" w:rsidRPr="00870F7C">
        <w:rPr>
          <w:rFonts w:ascii="Arial" w:hAnsi="Arial" w:cs="Arial"/>
          <w:b/>
          <w:bCs/>
          <w:lang w:val="en-US"/>
        </w:rPr>
        <w:t>FS_CAPIF_Ph3-sec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7D74DCE" w:rsidR="00C93D83" w:rsidRDefault="00882B8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Some solutions demand mutual authentication between CFF and ROF. So far only CCF certificate is mentioned in conclusion. Update proposals on ROF certificate.</w:t>
      </w:r>
    </w:p>
    <w:p w14:paraId="49E4CB36" w14:textId="77777777" w:rsidR="00882B81" w:rsidRDefault="00882B8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7E5FFF" w14:textId="77777777" w:rsidR="007F2D2A" w:rsidRPr="00181A07" w:rsidRDefault="007F2D2A" w:rsidP="007F2D2A">
      <w:pPr>
        <w:pStyle w:val="Heading3"/>
      </w:pPr>
      <w:bookmarkStart w:id="0" w:name="_Toc182834215"/>
      <w:bookmarkStart w:id="1" w:name="_Toc182834459"/>
      <w:bookmarkStart w:id="2" w:name="_Toc182834671"/>
      <w:bookmarkStart w:id="3" w:name="_Toc182834884"/>
      <w:bookmarkStart w:id="4" w:name="_Toc182835096"/>
      <w:bookmarkStart w:id="5" w:name="_Toc182835474"/>
      <w:bookmarkStart w:id="6" w:name="_Toc182906558"/>
      <w:bookmarkStart w:id="7" w:name="_Toc182906777"/>
      <w:bookmarkStart w:id="8" w:name="_Toc182999334"/>
      <w:r w:rsidRPr="00181A07">
        <w:t>7.1.1</w:t>
      </w:r>
      <w:r w:rsidRPr="00181A07">
        <w:tab/>
        <w:t>Conclusions for KI#1.1 CAPIF-8 reference point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A359B91" w14:textId="77777777" w:rsidR="007F2D2A" w:rsidRPr="00181A07" w:rsidRDefault="007F2D2A" w:rsidP="007F2D2A">
      <w:r w:rsidRPr="00181A07">
        <w:t xml:space="preserve">Normative work is recommended to protect the CAPIF-8 reference point based on the following principles: </w:t>
      </w:r>
    </w:p>
    <w:p w14:paraId="259DF31A" w14:textId="77777777" w:rsidR="007F2D2A" w:rsidRPr="00181A07" w:rsidRDefault="007F2D2A" w:rsidP="007F2D2A">
      <w:r w:rsidRPr="00181A07">
        <w:t xml:space="preserve">The authentication of the CCF is based on the CCF’s certificate. </w:t>
      </w:r>
    </w:p>
    <w:p w14:paraId="3783F5BA" w14:textId="77777777" w:rsidR="007F2D2A" w:rsidRPr="00181A07" w:rsidRDefault="007F2D2A" w:rsidP="007F2D2A">
      <w:pPr>
        <w:pStyle w:val="EditorsNote"/>
      </w:pPr>
      <w:r w:rsidRPr="00181A07">
        <w:t>Editor’s Note: It is ffs whether a mechanism on how ROF gets the CCF certificate needs to be specified.</w:t>
      </w:r>
    </w:p>
    <w:p w14:paraId="5C76ACC5" w14:textId="77777777" w:rsidR="007F2D2A" w:rsidRDefault="007F2D2A" w:rsidP="007F2D2A">
      <w:pPr>
        <w:pStyle w:val="EditorsNote"/>
        <w:rPr>
          <w:ins w:id="9" w:author="Nokia2" w:date="2025-01-06T14:40:00Z" w16du:dateUtc="2025-01-06T13:40:00Z"/>
        </w:rPr>
      </w:pPr>
      <w:r w:rsidRPr="00181A07">
        <w:t>Editor’s Note: The conclusion for authentication of the ROF is ffs.</w:t>
      </w:r>
    </w:p>
    <w:p w14:paraId="2E4FAFC9" w14:textId="6CAA9287" w:rsidR="007F2D2A" w:rsidRDefault="007F2D2A" w:rsidP="007F2D2A">
      <w:pPr>
        <w:rPr>
          <w:ins w:id="10" w:author="Nokia2" w:date="2025-01-06T14:41:00Z" w16du:dateUtc="2025-01-06T13:41:00Z"/>
        </w:rPr>
      </w:pPr>
      <w:ins w:id="11" w:author="Nokia2" w:date="2025-01-06T14:40:00Z" w16du:dateUtc="2025-01-06T13:40:00Z">
        <w:r>
          <w:t xml:space="preserve">The authentication of the ROF is needed </w:t>
        </w:r>
      </w:ins>
      <w:ins w:id="12" w:author="Nokia2" w:date="2025-01-06T14:45:00Z" w16du:dateUtc="2025-01-06T13:45:00Z">
        <w:r w:rsidR="009E15AB">
          <w:t xml:space="preserve">to allow </w:t>
        </w:r>
      </w:ins>
      <w:ins w:id="13" w:author="Nokia2" w:date="2025-01-06T14:40:00Z" w16du:dateUtc="2025-01-06T13:40:00Z">
        <w:r>
          <w:t xml:space="preserve">for mutual authentication between </w:t>
        </w:r>
      </w:ins>
      <w:ins w:id="14" w:author="Nokia2" w:date="2025-01-06T14:41:00Z" w16du:dateUtc="2025-01-06T13:41:00Z">
        <w:r>
          <w:t>ROF and CCF.</w:t>
        </w:r>
      </w:ins>
    </w:p>
    <w:p w14:paraId="5AF9C44A" w14:textId="266CB2CB" w:rsidR="007F2D2A" w:rsidRPr="00181A07" w:rsidRDefault="007F2D2A" w:rsidP="007F2D2A">
      <w:pPr>
        <w:pStyle w:val="EditorsNote"/>
      </w:pPr>
      <w:ins w:id="15" w:author="Nokia2" w:date="2025-01-06T14:41:00Z" w16du:dateUtc="2025-01-06T13:41:00Z">
        <w:r>
          <w:t>Editor’s Note: How ROF certificate is created is ffs.</w:t>
        </w:r>
      </w:ins>
    </w:p>
    <w:p w14:paraId="4FCEF75A" w14:textId="77777777" w:rsidR="007F2D2A" w:rsidRPr="00181A07" w:rsidRDefault="007F2D2A" w:rsidP="007F2D2A">
      <w:r w:rsidRPr="00181A07">
        <w:t xml:space="preserve">The TLS secure channel is used to provide messages exchanged between the ROF and the CCF with integrity protection, confidentiality protection and. replay protection. </w:t>
      </w:r>
    </w:p>
    <w:p w14:paraId="51F42637" w14:textId="77777777" w:rsidR="007F2D2A" w:rsidRPr="00181A07" w:rsidRDefault="007F2D2A" w:rsidP="007F2D2A">
      <w:pPr>
        <w:pStyle w:val="EditorsNote"/>
      </w:pPr>
      <w:r w:rsidRPr="00181A07">
        <w:t>Editor’s Note: Further conclusions are ffs.</w:t>
      </w:r>
    </w:p>
    <w:p w14:paraId="166C64CF" w14:textId="77777777" w:rsidR="00C93D83" w:rsidRPr="007F2D2A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CAEAF" w14:textId="77777777" w:rsidR="00CC2D6E" w:rsidRDefault="00CC2D6E">
      <w:r>
        <w:separator/>
      </w:r>
    </w:p>
  </w:endnote>
  <w:endnote w:type="continuationSeparator" w:id="0">
    <w:p w14:paraId="0096CF5F" w14:textId="77777777" w:rsidR="00CC2D6E" w:rsidRDefault="00CC2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A6CEF0" w14:textId="77777777" w:rsidR="00CC2D6E" w:rsidRDefault="00CC2D6E">
      <w:r>
        <w:separator/>
      </w:r>
    </w:p>
  </w:footnote>
  <w:footnote w:type="continuationSeparator" w:id="0">
    <w:p w14:paraId="7993FD25" w14:textId="77777777" w:rsidR="00CC2D6E" w:rsidRDefault="00CC2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B093A"/>
    <w:rsid w:val="001C5CF1"/>
    <w:rsid w:val="001D2AF1"/>
    <w:rsid w:val="00214DF0"/>
    <w:rsid w:val="002474B7"/>
    <w:rsid w:val="00266561"/>
    <w:rsid w:val="00274E92"/>
    <w:rsid w:val="004054C1"/>
    <w:rsid w:val="0044235F"/>
    <w:rsid w:val="00462EE8"/>
    <w:rsid w:val="004721C0"/>
    <w:rsid w:val="004D2452"/>
    <w:rsid w:val="004E2F92"/>
    <w:rsid w:val="0051513A"/>
    <w:rsid w:val="0051688C"/>
    <w:rsid w:val="00555D5A"/>
    <w:rsid w:val="005C1EFC"/>
    <w:rsid w:val="00653E2A"/>
    <w:rsid w:val="0069541A"/>
    <w:rsid w:val="006B621B"/>
    <w:rsid w:val="006D69F9"/>
    <w:rsid w:val="00762414"/>
    <w:rsid w:val="00780A06"/>
    <w:rsid w:val="00785301"/>
    <w:rsid w:val="00793D77"/>
    <w:rsid w:val="007F2D2A"/>
    <w:rsid w:val="008171CF"/>
    <w:rsid w:val="0082707E"/>
    <w:rsid w:val="008642B5"/>
    <w:rsid w:val="00870F7C"/>
    <w:rsid w:val="00882B81"/>
    <w:rsid w:val="008B4AAF"/>
    <w:rsid w:val="009158D2"/>
    <w:rsid w:val="009255E7"/>
    <w:rsid w:val="00963B60"/>
    <w:rsid w:val="00982BA7"/>
    <w:rsid w:val="00995C58"/>
    <w:rsid w:val="009A21B0"/>
    <w:rsid w:val="009E15AB"/>
    <w:rsid w:val="00A34787"/>
    <w:rsid w:val="00AA3DBE"/>
    <w:rsid w:val="00AA7E59"/>
    <w:rsid w:val="00AC5963"/>
    <w:rsid w:val="00AE35AD"/>
    <w:rsid w:val="00AF0394"/>
    <w:rsid w:val="00B41104"/>
    <w:rsid w:val="00BA4BE2"/>
    <w:rsid w:val="00BD1620"/>
    <w:rsid w:val="00BF3721"/>
    <w:rsid w:val="00C44D05"/>
    <w:rsid w:val="00C601CB"/>
    <w:rsid w:val="00C709E8"/>
    <w:rsid w:val="00C86F41"/>
    <w:rsid w:val="00C87441"/>
    <w:rsid w:val="00C93D83"/>
    <w:rsid w:val="00CC2D6E"/>
    <w:rsid w:val="00CC4471"/>
    <w:rsid w:val="00D07287"/>
    <w:rsid w:val="00D318B2"/>
    <w:rsid w:val="00D50E69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0F7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642B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642B5"/>
    <w:rPr>
      <w:rFonts w:ascii="Arial" w:hAnsi="Arial"/>
      <w:b/>
      <w:lang w:eastAsia="en-US"/>
    </w:rPr>
  </w:style>
  <w:style w:type="character" w:customStyle="1" w:styleId="EditorsNoteCharChar">
    <w:name w:val="Editor's Note Char Char"/>
    <w:link w:val="EditorsNote"/>
    <w:qFormat/>
    <w:locked/>
    <w:rsid w:val="008642B5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F2D2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172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Nokia2</cp:lastModifiedBy>
  <cp:revision>5</cp:revision>
  <cp:lastPrinted>1900-01-01T05:00:00Z</cp:lastPrinted>
  <dcterms:created xsi:type="dcterms:W3CDTF">2025-01-06T15:33:00Z</dcterms:created>
  <dcterms:modified xsi:type="dcterms:W3CDTF">2025-01-06T15:42:00Z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